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33" w:rsidRPr="00621B33" w:rsidRDefault="00621B33" w:rsidP="00D24D7E">
      <w:pPr>
        <w:pStyle w:val="a3"/>
        <w:spacing w:line="240" w:lineRule="auto"/>
        <w:ind w:right="34"/>
        <w:jc w:val="center"/>
        <w:rPr>
          <w:rFonts w:ascii="Times New Roman" w:hAnsi="Times New Roman" w:cs="Times New Roman"/>
          <w:b/>
          <w:szCs w:val="24"/>
        </w:rPr>
      </w:pPr>
      <w:r w:rsidRPr="00621B33"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621B33" w:rsidRPr="00621B33" w:rsidRDefault="00621B33" w:rsidP="00621B33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21B33">
        <w:rPr>
          <w:rFonts w:ascii="Times New Roman" w:hAnsi="Times New Roman" w:cs="Times New Roman"/>
          <w:b/>
          <w:szCs w:val="24"/>
        </w:rPr>
        <w:t>КУРГАНСКАЯ ОБЛАСТЬ</w:t>
      </w:r>
    </w:p>
    <w:p w:rsidR="00621B33" w:rsidRPr="00621B33" w:rsidRDefault="00621B33" w:rsidP="00621B33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21B33" w:rsidRPr="00621B33" w:rsidRDefault="00621B33" w:rsidP="00621B3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33">
        <w:rPr>
          <w:rFonts w:ascii="Times New Roman" w:hAnsi="Times New Roman" w:cs="Times New Roman"/>
          <w:b/>
          <w:sz w:val="28"/>
          <w:szCs w:val="28"/>
        </w:rPr>
        <w:t>КЕТОВСКАЯ РАЙОННАЯ ДУМА</w:t>
      </w:r>
    </w:p>
    <w:p w:rsidR="00621B33" w:rsidRPr="00621B33" w:rsidRDefault="00621B33" w:rsidP="00621B33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21B33" w:rsidRPr="00621B33" w:rsidRDefault="00621B33" w:rsidP="00621B3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B3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szCs w:val="24"/>
        </w:rPr>
        <w:t xml:space="preserve">  </w:t>
      </w:r>
    </w:p>
    <w:p w:rsidR="00621B33" w:rsidRPr="00621B33" w:rsidRDefault="00D24D7E" w:rsidP="00621B33">
      <w:pPr>
        <w:pStyle w:val="a3"/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от «27</w:t>
      </w:r>
      <w:r w:rsidR="00621B33" w:rsidRPr="00621B33">
        <w:rPr>
          <w:rFonts w:ascii="Times New Roman" w:hAnsi="Times New Roman" w:cs="Times New Roman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Cs w:val="24"/>
          <w:u w:val="single"/>
        </w:rPr>
        <w:t xml:space="preserve">декабря </w:t>
      </w:r>
      <w:r w:rsidR="00621B33" w:rsidRPr="00621B33">
        <w:rPr>
          <w:rFonts w:ascii="Times New Roman" w:hAnsi="Times New Roman" w:cs="Times New Roman"/>
          <w:szCs w:val="24"/>
          <w:u w:val="single"/>
        </w:rPr>
        <w:t>2017 г. №</w:t>
      </w:r>
      <w:r>
        <w:rPr>
          <w:rFonts w:ascii="Times New Roman" w:hAnsi="Times New Roman" w:cs="Times New Roman"/>
          <w:szCs w:val="24"/>
          <w:u w:val="single"/>
        </w:rPr>
        <w:t>262</w:t>
      </w:r>
      <w:r w:rsidR="00621B33" w:rsidRPr="00621B33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szCs w:val="24"/>
        </w:rPr>
        <w:t xml:space="preserve">               </w:t>
      </w:r>
      <w:proofErr w:type="spellStart"/>
      <w:r w:rsidRPr="00621B33">
        <w:rPr>
          <w:rFonts w:ascii="Times New Roman" w:hAnsi="Times New Roman" w:cs="Times New Roman"/>
          <w:szCs w:val="24"/>
        </w:rPr>
        <w:t>с</w:t>
      </w:r>
      <w:proofErr w:type="gramStart"/>
      <w:r w:rsidRPr="00621B33">
        <w:rPr>
          <w:rFonts w:ascii="Times New Roman" w:hAnsi="Times New Roman" w:cs="Times New Roman"/>
          <w:szCs w:val="24"/>
        </w:rPr>
        <w:t>.К</w:t>
      </w:r>
      <w:proofErr w:type="gramEnd"/>
      <w:r w:rsidRPr="00621B33">
        <w:rPr>
          <w:rFonts w:ascii="Times New Roman" w:hAnsi="Times New Roman" w:cs="Times New Roman"/>
          <w:szCs w:val="24"/>
        </w:rPr>
        <w:t>етово</w:t>
      </w:r>
      <w:proofErr w:type="spellEnd"/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szCs w:val="24"/>
        </w:rPr>
        <w:t xml:space="preserve"> </w:t>
      </w:r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b/>
          <w:szCs w:val="24"/>
        </w:rPr>
      </w:pPr>
      <w:r w:rsidRPr="00621B33">
        <w:rPr>
          <w:rFonts w:ascii="Times New Roman" w:hAnsi="Times New Roman" w:cs="Times New Roman"/>
          <w:b/>
          <w:szCs w:val="24"/>
        </w:rPr>
        <w:t xml:space="preserve">О районном бюджете на 2018 год и </w:t>
      </w:r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b/>
          <w:szCs w:val="24"/>
        </w:rPr>
      </w:pPr>
      <w:r w:rsidRPr="00621B33">
        <w:rPr>
          <w:rFonts w:ascii="Times New Roman" w:hAnsi="Times New Roman" w:cs="Times New Roman"/>
          <w:b/>
          <w:szCs w:val="24"/>
        </w:rPr>
        <w:t>на плановый период 2019 и 2020 годов</w:t>
      </w:r>
    </w:p>
    <w:p w:rsidR="00621B33" w:rsidRPr="00621B33" w:rsidRDefault="00621B33" w:rsidP="00621B33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621B33" w:rsidRPr="00621B33" w:rsidRDefault="00621B33" w:rsidP="00621B33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621B33">
        <w:rPr>
          <w:rFonts w:ascii="Times New Roman" w:hAnsi="Times New Roman" w:cs="Times New Roman"/>
          <w:szCs w:val="24"/>
        </w:rPr>
        <w:t xml:space="preserve">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25 Устава </w:t>
      </w:r>
      <w:proofErr w:type="spellStart"/>
      <w:r w:rsidRPr="00621B33">
        <w:rPr>
          <w:rFonts w:ascii="Times New Roman" w:hAnsi="Times New Roman" w:cs="Times New Roman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Cs w:val="24"/>
        </w:rPr>
        <w:t xml:space="preserve"> района, рассмотрев представление Администрации </w:t>
      </w:r>
      <w:proofErr w:type="spellStart"/>
      <w:r w:rsidRPr="00621B33">
        <w:rPr>
          <w:rFonts w:ascii="Times New Roman" w:hAnsi="Times New Roman" w:cs="Times New Roman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Cs w:val="24"/>
        </w:rPr>
        <w:t xml:space="preserve"> района, </w:t>
      </w:r>
      <w:proofErr w:type="spellStart"/>
      <w:r w:rsidRPr="00621B33">
        <w:rPr>
          <w:rFonts w:ascii="Times New Roman" w:hAnsi="Times New Roman" w:cs="Times New Roman"/>
          <w:szCs w:val="24"/>
        </w:rPr>
        <w:t>Кетовская</w:t>
      </w:r>
      <w:proofErr w:type="spellEnd"/>
      <w:r w:rsidRPr="00621B33">
        <w:rPr>
          <w:rFonts w:ascii="Times New Roman" w:hAnsi="Times New Roman" w:cs="Times New Roman"/>
          <w:szCs w:val="24"/>
        </w:rPr>
        <w:t xml:space="preserve"> районная Дума</w:t>
      </w:r>
    </w:p>
    <w:p w:rsidR="00621B33" w:rsidRPr="00621B33" w:rsidRDefault="00621B33" w:rsidP="00621B33">
      <w:pPr>
        <w:pStyle w:val="a3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b/>
          <w:szCs w:val="24"/>
        </w:rPr>
        <w:t>РЕШИЛА:</w:t>
      </w:r>
    </w:p>
    <w:p w:rsidR="00621B33" w:rsidRPr="00621B33" w:rsidRDefault="00621B33" w:rsidP="00621B33">
      <w:pPr>
        <w:pStyle w:val="a3"/>
        <w:spacing w:line="240" w:lineRule="auto"/>
        <w:ind w:right="34" w:firstLine="709"/>
        <w:rPr>
          <w:rFonts w:ascii="Times New Roman" w:hAnsi="Times New Roman" w:cs="Times New Roman"/>
          <w:b/>
          <w:szCs w:val="24"/>
        </w:rPr>
      </w:pPr>
      <w:r w:rsidRPr="00621B33">
        <w:rPr>
          <w:rFonts w:ascii="Times New Roman" w:hAnsi="Times New Roman" w:cs="Times New Roman"/>
          <w:b/>
          <w:szCs w:val="24"/>
        </w:rPr>
        <w:t xml:space="preserve">  Статья 1. </w:t>
      </w:r>
    </w:p>
    <w:p w:rsidR="00621B33" w:rsidRPr="00621B33" w:rsidRDefault="00621B33" w:rsidP="00621B3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1. Утвердить основные характеристики районного бюджета на 2018 год: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1) общий объем доходов районного бюджета в сумме 869 963,9 тыс. рублей, в том числе:</w:t>
      </w:r>
    </w:p>
    <w:p w:rsidR="00621B33" w:rsidRPr="00621B33" w:rsidRDefault="00621B33" w:rsidP="00621B3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а) объем налоговых и неналоговых доходов в сумме 239 115,0 тыс. рублей;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630 848,9 тыс. рублей, в том числе: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объем безвозмездных поступлений от других бюджетов бюджетной системы Российской Федерации в сумме 629 558,9 тыс. рублей, из них: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дотации бюджетам муниципальных районов на выравнивание бюджетной обеспеченности в сумме 170 565,0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субсидии бюджетам муниципальных районов (межбюджетные субсидии) в сумме 59 326,0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субвенции бюджетам муниципальных районов в сумме 399 667,9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объем прочих безвозмездных поступлений в сумме 1 290,0 тыс. рублей.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2) общий объем расходов районного бюджета в сумме 893963,9 тыс. рублей;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3) превышения расходов над доходами (дефицит) районного бюджета в сумме 24 000,0 тыс. рублей.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621B3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B33">
        <w:rPr>
          <w:rFonts w:ascii="Times New Roman" w:hAnsi="Times New Roman" w:cs="Times New Roman"/>
          <w:sz w:val="24"/>
          <w:szCs w:val="24"/>
        </w:rPr>
        <w:t>2. Утвердить основные характеристики районного бюджета на 2019 год: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1) общий объем доходов районного бюджета в сумме 733 183,3 тыс. рублей, в том числе:</w:t>
      </w:r>
    </w:p>
    <w:p w:rsidR="00621B33" w:rsidRPr="00621B33" w:rsidRDefault="00621B33" w:rsidP="00621B3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а) объем налоговых и неналоговых доходов в сумме 247 942 тыс. рублей;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485 241,3 тыс. рублей, в том числе: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объем безвозмездных поступлений от других бюджетов бюджетной системы Российской Федерации в сумме 483 951,3 тыс. рублей, из них: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дотации бюджетам муниципальных районов на выравнивание бюджетной обеспеченности в сумме 136 452,0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субсидии бюджетам муниципальных районов (межбюджетные субсидии) в сумме 7 750,0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субвенции бюджетам муниципальных районов в сумме 339 749,3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объем прочих безвозмездных поступлений в сумме 1 290,0 тыс. рублей.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lastRenderedPageBreak/>
        <w:t>2) общий объем расходов районного бюджета в сумме 733183,3 тыс. рублей, в том числе условно утвержденных расходов в сумме 9 642,0 тыс. рублей;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3) превышения расходов над доходами (дефицит) районного бюджета в сумме 0 рублей.</w:t>
      </w:r>
    </w:p>
    <w:p w:rsidR="00621B33" w:rsidRPr="00621B33" w:rsidRDefault="00621B33" w:rsidP="00621B3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1B33" w:rsidRPr="00621B33" w:rsidRDefault="00621B33" w:rsidP="00621B3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3. Утвердить основные характеристики районного бюджета на 2020 год: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1) общий объем доходов районного бюджета в сумме 739 671,8 тыс. рублей, в том числе:</w:t>
      </w:r>
    </w:p>
    <w:p w:rsidR="00621B33" w:rsidRPr="00621B33" w:rsidRDefault="00621B33" w:rsidP="00621B3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а) объем налоговых и неналоговых доходов в сумме 256 129,0 тыс. рублей;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485 241,3 тыс. рублей, в том числе: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объем безвозмездных поступлений от других бюджетов бюджетной системы Российской Федерации в сумме 483 951,3 тыс. рублей, из них: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дотации бюджетам муниципальных районов на выравнивание бюджетной обеспеченности в сумме 136 452,0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субсидии бюджетам муниципальных районов (межбюджетные субсидии) в сумме 7 750,0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- субвенции бюджетам муниципальных районов в сумме 339 749,3 тыс. рублей;</w:t>
      </w:r>
    </w:p>
    <w:p w:rsidR="00621B33" w:rsidRPr="00621B33" w:rsidRDefault="00621B33" w:rsidP="00621B33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объем прочих безвозмездных поступлений в сумме 1 290,0 тыс. рублей.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2) общий объем расходов районного бюджета в сумме 717 671,8 тыс. рублей, в том числе условно утвержденных расходов в сумме 19 694 тыс. рублей;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3) превышения доходов над расходами (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>) районного бюджета в сумме 22 000,0 тыс. рублей.</w:t>
      </w:r>
    </w:p>
    <w:p w:rsidR="00621B33" w:rsidRPr="00621B33" w:rsidRDefault="00621B33" w:rsidP="00621B33">
      <w:pPr>
        <w:pStyle w:val="2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4. Утвердить источники внутреннего финансирования дефицита районного бюджета на 2018 год согласно приложению № 1 к настоящему решению, на плановый период 2019 и 2020 годов согласно приложению № 2 к настоящему решению.</w:t>
      </w:r>
    </w:p>
    <w:p w:rsidR="00621B33" w:rsidRPr="00621B33" w:rsidRDefault="00621B33" w:rsidP="00621B33">
      <w:pPr>
        <w:pStyle w:val="2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5. Установить объем расходов на обслуживание муниципального долга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 в 2018 году в сумме 2 600,0 тыс. рублей, в 2019 году в сумме 2 600,0 тыс. рублей, в 2020 году в сумме 2 600,0 тыс. рублей.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6. Утвердить верхний предел муниципального внутреннего долга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1) на 1 января 2019 года в сумме 46 000,0 тыс. рублей, в том числе верхний предел долга по муниципальным гарантиям в сумме 0 рублей;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2) на 1 января 2020 года в сумме 46 000,0 тыс. рублей, в том числе верхний предел долга по муниципальным гарантиям в сумме 0 рублей;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3) на 1 января 2021 года в сумме 24 000,0 тыс. рублей, в том числе верхний предел долга по муниципальным гарантиям в сумме 0 рублей.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7. Предельный объем муниципального долга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 на 2018 год составляет  46 000,0 тыс. рублей, на 2019 год – 46 000,0 тыс. рублей, на 2020 год – 24 000,0 тыс. рублей.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8. Утвердить Программу муниципальных внутренних заимствований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 на 2018 год согласно приложению № 3</w:t>
      </w:r>
      <w:r w:rsidRPr="00621B33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621B33">
        <w:rPr>
          <w:rFonts w:ascii="Times New Roman" w:hAnsi="Times New Roman" w:cs="Times New Roman"/>
          <w:sz w:val="24"/>
          <w:szCs w:val="24"/>
        </w:rPr>
        <w:t xml:space="preserve">к настоящему решению, Программу муниципальных внутренних заимствований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 на плановый период 2019 и 2020 годов согласно приложению № 4 к настоящему решению.</w:t>
      </w:r>
    </w:p>
    <w:p w:rsidR="00621B33" w:rsidRPr="00621B33" w:rsidRDefault="00621B33" w:rsidP="00621B33">
      <w:pPr>
        <w:pStyle w:val="8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D24D7E" w:rsidRDefault="00621B33" w:rsidP="00621B33">
      <w:pPr>
        <w:pStyle w:val="8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D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 2. </w:t>
      </w:r>
    </w:p>
    <w:p w:rsidR="00621B33" w:rsidRPr="00621B33" w:rsidRDefault="00621B33" w:rsidP="0062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</w:t>
      </w:r>
      <w:proofErr w:type="gramStart"/>
      <w:r w:rsidRPr="00621B33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районного бюджета</w:t>
      </w:r>
      <w:proofErr w:type="gramEnd"/>
      <w:r w:rsidRPr="00621B33">
        <w:rPr>
          <w:rFonts w:ascii="Times New Roman" w:hAnsi="Times New Roman" w:cs="Times New Roman"/>
          <w:sz w:val="24"/>
          <w:szCs w:val="24"/>
        </w:rPr>
        <w:t xml:space="preserve"> согласно приложению № 5 к настоящему решению.</w:t>
      </w:r>
    </w:p>
    <w:p w:rsidR="00621B33" w:rsidRPr="00621B33" w:rsidRDefault="00621B33" w:rsidP="0062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доходов районного бюджета согласно приложению № 6 к настоящему решению.</w:t>
      </w:r>
    </w:p>
    <w:p w:rsidR="00621B33" w:rsidRPr="00621B33" w:rsidRDefault="00621B33" w:rsidP="0062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D24D7E" w:rsidP="00D2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621B33" w:rsidRPr="00621B33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621B33" w:rsidRPr="00621B33" w:rsidRDefault="00621B33" w:rsidP="00621B33">
      <w:pPr>
        <w:pStyle w:val="a3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szCs w:val="24"/>
        </w:rPr>
        <w:t xml:space="preserve"> Учесть в районном бюджете поступления доходов на 2018 год согласно </w:t>
      </w:r>
      <w:r w:rsidRPr="00621B33">
        <w:rPr>
          <w:rFonts w:ascii="Times New Roman" w:hAnsi="Times New Roman" w:cs="Times New Roman"/>
          <w:szCs w:val="24"/>
        </w:rPr>
        <w:lastRenderedPageBreak/>
        <w:t>приложению № 7 к настоящему решению, на плановый период 2019 и 2020 годов согласно приложению № 8 к настоящему решению.</w:t>
      </w:r>
    </w:p>
    <w:p w:rsidR="00621B33" w:rsidRPr="00621B33" w:rsidRDefault="00621B33" w:rsidP="00621B33">
      <w:pPr>
        <w:pStyle w:val="a3"/>
        <w:spacing w:line="240" w:lineRule="auto"/>
        <w:ind w:firstLine="709"/>
        <w:rPr>
          <w:rFonts w:ascii="Times New Roman" w:hAnsi="Times New Roman" w:cs="Times New Roman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33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решения:</w:t>
      </w: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1) распределение бюджетных ассигнований по разделам, подразделам классификации расходов районного бюджета на 2018 год согласно приложению № 9 к настоящему решению, на плановый период 2019 и 2020 годов согласно приложению № 10 к настоящему решению;</w:t>
      </w: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2) ведомственную структуру расходов районного бюджета на 2018 год согласно приложению № 11 к настоящему решению, на плановый период 2019 и 2020 годов согласно приложению № 12 к настоящему решению.</w:t>
      </w: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целевым статьям (муниципальным программам и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21B33">
        <w:rPr>
          <w:rFonts w:ascii="Times New Roman" w:hAnsi="Times New Roman" w:cs="Times New Roman"/>
          <w:sz w:val="24"/>
          <w:szCs w:val="24"/>
        </w:rPr>
        <w:t>видов расходов классификации расходов районного бюджета</w:t>
      </w:r>
      <w:proofErr w:type="gramEnd"/>
      <w:r w:rsidRPr="00621B33">
        <w:rPr>
          <w:rFonts w:ascii="Times New Roman" w:hAnsi="Times New Roman" w:cs="Times New Roman"/>
          <w:sz w:val="24"/>
          <w:szCs w:val="24"/>
        </w:rPr>
        <w:t xml:space="preserve"> на 2018 год согласно приложению № 13, на плановый период 2019 и 2020 годов согласно приложению № 14 к настоящему решению.</w:t>
      </w: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2. Утвердить общий объем бюджетных ассигнований, направленных на исполнение публичных нормативных обязательств, на 2018 год в сумме 59 091,1</w:t>
      </w:r>
      <w:r w:rsidRPr="00621B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B33">
        <w:rPr>
          <w:rFonts w:ascii="Times New Roman" w:hAnsi="Times New Roman" w:cs="Times New Roman"/>
          <w:sz w:val="24"/>
          <w:szCs w:val="24"/>
        </w:rPr>
        <w:t>тыс. рублей, на 2019 год в сумме 24 172,1 тыс. рублей и на 2020 год в сумме 24 172,1   тыс. рублей.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</w:p>
    <w:p w:rsidR="00621B33" w:rsidRPr="00621B33" w:rsidRDefault="00621B33" w:rsidP="00621B33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1. Утвердить распределение межбюджетных трансфертов из районного бюджета бюджетам поселений:</w:t>
      </w:r>
    </w:p>
    <w:p w:rsidR="00621B33" w:rsidRPr="00621B33" w:rsidRDefault="00621B33" w:rsidP="00621B33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1)  на 2018 год согласно приложению № 15 к настоящему решению;</w:t>
      </w:r>
    </w:p>
    <w:p w:rsidR="00621B33" w:rsidRPr="00621B33" w:rsidRDefault="00621B33" w:rsidP="00621B33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2)  на 2019 год согласно приложению № 16 к настоящему решению;</w:t>
      </w:r>
    </w:p>
    <w:p w:rsidR="00621B33" w:rsidRPr="00621B33" w:rsidRDefault="00621B33" w:rsidP="00621B33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3)  на 2020 год согласно приложению № 17 к настоящему решению.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b/>
          <w:bCs/>
          <w:sz w:val="24"/>
          <w:szCs w:val="24"/>
        </w:rPr>
        <w:t>Статья 6.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21B33">
        <w:rPr>
          <w:rFonts w:ascii="Times New Roman" w:hAnsi="Times New Roman"/>
          <w:sz w:val="24"/>
          <w:szCs w:val="24"/>
        </w:rPr>
        <w:t>Установить, что в 2018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финансирования дефицита районного бюджета на эти цели, в сумме и на срок, не выходящий за пределы 2018 года, на покрытие временных кассовых разрывов, возникающих при исполнении бюджетов поселений, и осуществления мероприятий, связанных с ликвидацией последствий стихийных бедствий.</w:t>
      </w:r>
      <w:proofErr w:type="gramEnd"/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 xml:space="preserve">2. Установить плату за пользование указанными в пункте 1 настоящей статьи бюджетными кредитами: 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 xml:space="preserve">1) на покрытие временных кассовых разрывов, возникающих при исполнении местных бюджетов, - в размере 0,1 процента годовых; 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2) на осуществление мероприятий, связанных с ликвидацией последствий стихийных бедствий, - по ставке 0 процентов.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 xml:space="preserve">3. Финансовый отдел Администрации </w:t>
      </w:r>
      <w:proofErr w:type="spellStart"/>
      <w:r w:rsidRPr="00621B33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/>
          <w:sz w:val="24"/>
          <w:szCs w:val="24"/>
        </w:rPr>
        <w:t xml:space="preserve"> района обеспечивает консолидацию и пролонгацию до 31 декабря 2018 года задолженности по бюджетным кредитам, предоставленным из районного бюджета бюджетам поселений до 1 января 2018 года на покрытие временных кассовых разрывов, возникших при исполнении местных бюджетов, и осуществление мероприятий, связанных с ликвидацией последствий стихийных бедствий.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1B33">
        <w:rPr>
          <w:rFonts w:ascii="Times New Roman" w:hAnsi="Times New Roman"/>
          <w:b/>
          <w:sz w:val="24"/>
          <w:szCs w:val="24"/>
        </w:rPr>
        <w:t xml:space="preserve">Статья 7. 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 xml:space="preserve">1. Администрации </w:t>
      </w:r>
      <w:proofErr w:type="spellStart"/>
      <w:r w:rsidRPr="00621B33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/>
          <w:sz w:val="24"/>
          <w:szCs w:val="24"/>
        </w:rPr>
        <w:t xml:space="preserve"> района установить для получателей средств районного бюджета предельные лимиты    расходования   фондов заработной платы, лимиты потребления коммунальных услуг.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lastRenderedPageBreak/>
        <w:t xml:space="preserve">2. Администрация </w:t>
      </w:r>
      <w:proofErr w:type="spellStart"/>
      <w:r w:rsidRPr="00621B33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/>
          <w:sz w:val="24"/>
          <w:szCs w:val="24"/>
        </w:rPr>
        <w:t xml:space="preserve"> района не вправе принимать решения, приводящие к увеличению в 2018 году численности муниципальных служащих и работников казенных учреждений </w:t>
      </w:r>
      <w:proofErr w:type="spellStart"/>
      <w:r w:rsidRPr="00621B33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/>
          <w:sz w:val="24"/>
          <w:szCs w:val="24"/>
        </w:rPr>
        <w:t xml:space="preserve"> района, если такое увеличение не требуется в связи с осуществлением органами местного самоуправления </w:t>
      </w:r>
      <w:proofErr w:type="spellStart"/>
      <w:r w:rsidRPr="00621B33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/>
          <w:sz w:val="24"/>
          <w:szCs w:val="24"/>
        </w:rPr>
        <w:t xml:space="preserve"> района переданных полномочий Российской Федерацией.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Рекомендовать органам местного самоуправления сельских поселений не принимать в 2018 году решения, приводящие к увеличению численности муниципальных служащих.</w:t>
      </w:r>
    </w:p>
    <w:p w:rsidR="00621B33" w:rsidRPr="00621B33" w:rsidRDefault="00621B33" w:rsidP="00621B33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1B33">
        <w:rPr>
          <w:rFonts w:ascii="Times New Roman" w:hAnsi="Times New Roman"/>
          <w:b/>
          <w:sz w:val="24"/>
          <w:szCs w:val="24"/>
        </w:rPr>
        <w:t>Статья 8.</w:t>
      </w:r>
    </w:p>
    <w:p w:rsidR="00621B33" w:rsidRPr="00621B33" w:rsidRDefault="00621B33" w:rsidP="00621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Установить, что в случае, если нормативные правовые акты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21B33">
        <w:rPr>
          <w:rFonts w:ascii="Times New Roman" w:hAnsi="Times New Roman" w:cs="Times New Roman"/>
          <w:bCs/>
          <w:sz w:val="24"/>
          <w:szCs w:val="24"/>
        </w:rPr>
        <w:t>,</w:t>
      </w:r>
      <w:r w:rsidRPr="00621B3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бюджетные обязательства, не предусмотренные настоящим решением, применяется настоящее решение.</w:t>
      </w:r>
    </w:p>
    <w:p w:rsidR="00621B33" w:rsidRPr="00621B33" w:rsidRDefault="00621B33" w:rsidP="00621B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621B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1B33">
        <w:rPr>
          <w:rFonts w:ascii="Times New Roman" w:hAnsi="Times New Roman" w:cs="Times New Roman"/>
          <w:sz w:val="24"/>
          <w:szCs w:val="24"/>
        </w:rPr>
        <w:t xml:space="preserve">  если реализация нормативного правового акта частично (не в полной мере) обеспечена источниками финансирования в настоящем решении, такой нормативный акт реализуется и применяется в пределах средств, предусмотренных в районном бюджете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33">
        <w:rPr>
          <w:rFonts w:ascii="Times New Roman" w:hAnsi="Times New Roman" w:cs="Times New Roman"/>
          <w:b/>
          <w:sz w:val="24"/>
          <w:szCs w:val="24"/>
        </w:rPr>
        <w:t xml:space="preserve">Статья 9. </w:t>
      </w:r>
    </w:p>
    <w:p w:rsidR="00621B33" w:rsidRPr="00621B33" w:rsidRDefault="00621B33" w:rsidP="00621B3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2018 года.</w:t>
      </w:r>
    </w:p>
    <w:p w:rsidR="00621B33" w:rsidRPr="00621B33" w:rsidRDefault="00621B33" w:rsidP="00621B3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B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</w:t>
      </w:r>
    </w:p>
    <w:p w:rsidR="00621B33" w:rsidRPr="00621B33" w:rsidRDefault="00621B33" w:rsidP="00621B3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7E" w:rsidRPr="00621B33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Default="00621B33" w:rsidP="00D24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                         </w:t>
      </w:r>
      <w:r w:rsidR="00D24D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1B33">
        <w:rPr>
          <w:rFonts w:ascii="Times New Roman" w:hAnsi="Times New Roman" w:cs="Times New Roman"/>
          <w:sz w:val="24"/>
          <w:szCs w:val="24"/>
        </w:rPr>
        <w:t xml:space="preserve">     </w:t>
      </w:r>
      <w:r w:rsidR="00D24D7E">
        <w:rPr>
          <w:rFonts w:ascii="Times New Roman" w:hAnsi="Times New Roman" w:cs="Times New Roman"/>
          <w:sz w:val="24"/>
          <w:szCs w:val="24"/>
        </w:rPr>
        <w:t xml:space="preserve"> </w:t>
      </w:r>
      <w:r w:rsidRPr="00621B33">
        <w:rPr>
          <w:rFonts w:ascii="Times New Roman" w:hAnsi="Times New Roman" w:cs="Times New Roman"/>
          <w:sz w:val="24"/>
          <w:szCs w:val="24"/>
        </w:rPr>
        <w:t xml:space="preserve">                 О.Н.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4D7E" w:rsidRPr="00621B33" w:rsidRDefault="00D24D7E" w:rsidP="00621B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621B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районной Думы                  </w:t>
      </w:r>
      <w:r w:rsidR="00D24D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1B33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Pr="00621B33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P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B33" w:rsidRDefault="00621B33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Pr="00621B33" w:rsidRDefault="00D24D7E" w:rsidP="00621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Default="00D24D7E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4D7E" w:rsidRDefault="00D24D7E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4D7E" w:rsidRDefault="00D24D7E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4D7E" w:rsidRDefault="00D24D7E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1B33" w:rsidRPr="00621B33" w:rsidRDefault="00621B33" w:rsidP="00D24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33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21B33" w:rsidRPr="00621B33" w:rsidRDefault="00621B33" w:rsidP="00D24D7E">
      <w:pPr>
        <w:pStyle w:val="a3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szCs w:val="24"/>
        </w:rPr>
        <w:t xml:space="preserve">к проекту решения </w:t>
      </w:r>
      <w:proofErr w:type="spellStart"/>
      <w:r w:rsidRPr="00621B33">
        <w:rPr>
          <w:rFonts w:ascii="Times New Roman" w:hAnsi="Times New Roman" w:cs="Times New Roman"/>
          <w:szCs w:val="24"/>
        </w:rPr>
        <w:t>Кетовской</w:t>
      </w:r>
      <w:proofErr w:type="spellEnd"/>
      <w:r w:rsidRPr="00621B33">
        <w:rPr>
          <w:rFonts w:ascii="Times New Roman" w:hAnsi="Times New Roman" w:cs="Times New Roman"/>
          <w:szCs w:val="24"/>
        </w:rPr>
        <w:t xml:space="preserve"> районной Думы</w:t>
      </w:r>
    </w:p>
    <w:p w:rsidR="00621B33" w:rsidRPr="00621B33" w:rsidRDefault="00621B33" w:rsidP="00D24D7E">
      <w:pPr>
        <w:pStyle w:val="a3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szCs w:val="24"/>
        </w:rPr>
        <w:t>«О районном бюджете на 2018 год и на плановый период 2019 и 2020 годов»</w:t>
      </w:r>
    </w:p>
    <w:p w:rsidR="00621B33" w:rsidRPr="00621B33" w:rsidRDefault="00621B33" w:rsidP="00D24D7E">
      <w:pPr>
        <w:pStyle w:val="a3"/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ПРОЕКТ ПОДГОТОВЛЕН И ВНЕСЁН: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инспекции по бюджету                                       </w:t>
      </w:r>
      <w:r w:rsidR="00D24D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1B33">
        <w:rPr>
          <w:rFonts w:ascii="Times New Roman" w:hAnsi="Times New Roman" w:cs="Times New Roman"/>
          <w:sz w:val="24"/>
          <w:szCs w:val="24"/>
        </w:rPr>
        <w:t xml:space="preserve">                 Л.В. Фенина</w:t>
      </w:r>
    </w:p>
    <w:p w:rsid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7E" w:rsidRPr="00621B33" w:rsidRDefault="00D24D7E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по финансовой политике -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</w:t>
      </w:r>
      <w:r w:rsidRPr="00621B3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24D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1B33">
        <w:rPr>
          <w:rFonts w:ascii="Times New Roman" w:hAnsi="Times New Roman" w:cs="Times New Roman"/>
          <w:sz w:val="24"/>
          <w:szCs w:val="24"/>
        </w:rPr>
        <w:t xml:space="preserve">  С.Н. Галкина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621B33">
        <w:rPr>
          <w:rFonts w:ascii="Times New Roman" w:hAnsi="Times New Roman" w:cs="Times New Roman"/>
          <w:sz w:val="24"/>
          <w:szCs w:val="24"/>
        </w:rPr>
        <w:tab/>
      </w:r>
      <w:r w:rsidRPr="00621B33">
        <w:rPr>
          <w:rFonts w:ascii="Times New Roman" w:hAnsi="Times New Roman" w:cs="Times New Roman"/>
          <w:sz w:val="24"/>
          <w:szCs w:val="24"/>
        </w:rPr>
        <w:tab/>
      </w:r>
      <w:r w:rsidRPr="00621B33">
        <w:rPr>
          <w:rFonts w:ascii="Times New Roman" w:hAnsi="Times New Roman" w:cs="Times New Roman"/>
          <w:sz w:val="24"/>
          <w:szCs w:val="24"/>
        </w:rPr>
        <w:tab/>
      </w:r>
      <w:r w:rsidRPr="00621B3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24D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1B33">
        <w:rPr>
          <w:rFonts w:ascii="Times New Roman" w:hAnsi="Times New Roman" w:cs="Times New Roman"/>
          <w:sz w:val="24"/>
          <w:szCs w:val="24"/>
        </w:rPr>
        <w:t>И.С. Лопарев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7E" w:rsidRDefault="00D24D7E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7E" w:rsidRPr="00621B33" w:rsidRDefault="00D24D7E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33">
        <w:rPr>
          <w:rFonts w:ascii="Times New Roman" w:hAnsi="Times New Roman" w:cs="Times New Roman"/>
          <w:b/>
          <w:sz w:val="24"/>
          <w:szCs w:val="24"/>
        </w:rPr>
        <w:t>СПРАВКА-РАССЫЛКА</w:t>
      </w:r>
    </w:p>
    <w:p w:rsidR="00621B33" w:rsidRPr="00621B33" w:rsidRDefault="00621B33" w:rsidP="00D2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621B33" w:rsidRPr="00621B33" w:rsidRDefault="00621B33" w:rsidP="00D24D7E">
      <w:pPr>
        <w:pStyle w:val="a3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21B33">
        <w:rPr>
          <w:rFonts w:ascii="Times New Roman" w:hAnsi="Times New Roman" w:cs="Times New Roman"/>
          <w:szCs w:val="24"/>
        </w:rPr>
        <w:t>«О районном бюджете на 2018 год и на плановый период 2019 и 2020 годов»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>Разослано: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               1. Прокуратура                                                                           -1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               2. Финансовый отдел Администрации</w:t>
      </w:r>
      <w:r w:rsidRPr="00621B33">
        <w:rPr>
          <w:rFonts w:ascii="Times New Roman" w:hAnsi="Times New Roman" w:cs="Times New Roman"/>
          <w:sz w:val="24"/>
          <w:szCs w:val="24"/>
        </w:rPr>
        <w:tab/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21B3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21B3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- 3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               3. В регистр                                                                                 -1</w:t>
      </w:r>
    </w:p>
    <w:p w:rsidR="00621B33" w:rsidRPr="00621B33" w:rsidRDefault="00621B33" w:rsidP="00D2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33">
        <w:rPr>
          <w:rFonts w:ascii="Times New Roman" w:hAnsi="Times New Roman" w:cs="Times New Roman"/>
          <w:sz w:val="24"/>
          <w:szCs w:val="24"/>
        </w:rPr>
        <w:t xml:space="preserve">                    4. В дело                                                                                      -1</w:t>
      </w:r>
    </w:p>
    <w:p w:rsidR="00621B33" w:rsidRDefault="00621B33" w:rsidP="00D24D7E">
      <w:pPr>
        <w:ind w:firstLine="709"/>
      </w:pPr>
    </w:p>
    <w:p w:rsidR="00621B33" w:rsidRPr="00771927" w:rsidRDefault="00621B33" w:rsidP="00D24D7E">
      <w:pPr>
        <w:ind w:firstLine="709"/>
        <w:rPr>
          <w:sz w:val="18"/>
          <w:szCs w:val="18"/>
        </w:rPr>
      </w:pPr>
    </w:p>
    <w:p w:rsidR="00A83CF9" w:rsidRDefault="00A83CF9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Default="00D24D7E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Pr="00210D88" w:rsidRDefault="00D24D7E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CF9" w:rsidRPr="00210D88" w:rsidRDefault="00A83CF9" w:rsidP="00D24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7E" w:rsidRPr="00D24D7E" w:rsidRDefault="00D24D7E" w:rsidP="00D24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7E">
        <w:rPr>
          <w:rFonts w:ascii="Times New Roman" w:hAnsi="Times New Roman" w:cs="Times New Roman"/>
          <w:sz w:val="20"/>
          <w:szCs w:val="20"/>
        </w:rPr>
        <w:t>Фенина Л.В.</w:t>
      </w:r>
    </w:p>
    <w:p w:rsidR="00D24D7E" w:rsidRPr="00D24D7E" w:rsidRDefault="00D24D7E" w:rsidP="00D24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7E">
        <w:rPr>
          <w:rFonts w:ascii="Times New Roman" w:hAnsi="Times New Roman" w:cs="Times New Roman"/>
          <w:sz w:val="20"/>
          <w:szCs w:val="20"/>
        </w:rPr>
        <w:t>Семенова Т.А.</w:t>
      </w:r>
    </w:p>
    <w:p w:rsidR="00D24D7E" w:rsidRPr="00D24D7E" w:rsidRDefault="00D24D7E" w:rsidP="00D24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7E">
        <w:rPr>
          <w:rFonts w:ascii="Times New Roman" w:hAnsi="Times New Roman" w:cs="Times New Roman"/>
          <w:sz w:val="20"/>
          <w:szCs w:val="20"/>
        </w:rPr>
        <w:t xml:space="preserve">23587,23943 </w:t>
      </w:r>
    </w:p>
    <w:p w:rsidR="00D24D7E" w:rsidRPr="00D24D7E" w:rsidRDefault="00D24D7E" w:rsidP="00D24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7E">
        <w:rPr>
          <w:rFonts w:ascii="Times New Roman" w:hAnsi="Times New Roman" w:cs="Times New Roman"/>
          <w:sz w:val="20"/>
          <w:szCs w:val="20"/>
        </w:rPr>
        <w:t>Разослано по списку (см</w:t>
      </w:r>
      <w:proofErr w:type="gramStart"/>
      <w:r w:rsidRPr="00D24D7E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D24D7E">
        <w:rPr>
          <w:rFonts w:ascii="Times New Roman" w:hAnsi="Times New Roman" w:cs="Times New Roman"/>
          <w:sz w:val="20"/>
          <w:szCs w:val="20"/>
        </w:rPr>
        <w:t>борот)</w:t>
      </w:r>
    </w:p>
    <w:p w:rsidR="00122B7C" w:rsidRPr="00210D88" w:rsidRDefault="00122B7C" w:rsidP="00D24D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2B7C" w:rsidRPr="00210D88" w:rsidSect="007E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3CF9"/>
    <w:rsid w:val="000A3BF6"/>
    <w:rsid w:val="00122B7C"/>
    <w:rsid w:val="00210D88"/>
    <w:rsid w:val="00297AAB"/>
    <w:rsid w:val="00485F9A"/>
    <w:rsid w:val="00523F77"/>
    <w:rsid w:val="00621B33"/>
    <w:rsid w:val="007E73A5"/>
    <w:rsid w:val="009534F8"/>
    <w:rsid w:val="00A83CF9"/>
    <w:rsid w:val="00D24D7E"/>
    <w:rsid w:val="00DD0D53"/>
    <w:rsid w:val="00F5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A5"/>
  </w:style>
  <w:style w:type="paragraph" w:styleId="8">
    <w:name w:val="heading 8"/>
    <w:basedOn w:val="a"/>
    <w:next w:val="a"/>
    <w:link w:val="80"/>
    <w:unhideWhenUsed/>
    <w:qFormat/>
    <w:rsid w:val="00A83C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83C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A83CF9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83CF9"/>
    <w:rPr>
      <w:rFonts w:ascii="Arial" w:eastAsia="Times New Roman" w:hAnsi="Arial" w:cs="Arial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A83C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CF9"/>
  </w:style>
  <w:style w:type="paragraph" w:styleId="a5">
    <w:name w:val="Body Text Indent"/>
    <w:basedOn w:val="a"/>
    <w:link w:val="a6"/>
    <w:uiPriority w:val="99"/>
    <w:semiHidden/>
    <w:unhideWhenUsed/>
    <w:rsid w:val="00A83C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3CF9"/>
  </w:style>
  <w:style w:type="paragraph" w:customStyle="1" w:styleId="ConsNormal">
    <w:name w:val="ConsNormal"/>
    <w:rsid w:val="00A83CF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A83CF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</cp:revision>
  <cp:lastPrinted>2018-01-12T09:19:00Z</cp:lastPrinted>
  <dcterms:created xsi:type="dcterms:W3CDTF">2018-01-10T04:47:00Z</dcterms:created>
  <dcterms:modified xsi:type="dcterms:W3CDTF">2018-01-12T09:24:00Z</dcterms:modified>
</cp:coreProperties>
</file>